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Неформална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Парламентарна мрежа за дигиталну безбедност Народне скупштине Републике Србије, на оснивачком састанку одржаном 30. марта 2021. године усвојила је: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Статут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Парламентарне мреже за дигиталну безбедност</w:t>
      </w:r>
    </w:p>
    <w:p w:rsidR="009B50C5" w:rsidRDefault="009B50C5" w:rsidP="000D157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Народне скупштине Републике Србије</w:t>
      </w:r>
      <w:r>
        <w:rPr>
          <w:rFonts w:ascii="Arial Narrow" w:hAnsi="Arial Narrow"/>
        </w:rPr>
        <w:br/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Парламентарна мрежа за дигиталну безбедност Народне скупштине Републике Србије (у даљем тексту: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</w:rPr>
        <w:t xml:space="preserve">ПМДБ) је добровољна, нестраначка, неформална парламентарна група народних посланика, основана на иницијативу председника Одбора за просторно планирање, саобраћај, инфраструктуру и телекомуникације и Програма Уједињених нација за развој (УНДП) на неодређено време, која делује на начелу добровољности и на демократски и транспарентан начин. 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Назив и седиште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Назив неформалне парламентарне групе је: </w:t>
      </w:r>
      <w:bookmarkStart w:id="0" w:name="_Hlk66265216"/>
      <w:r>
        <w:rPr>
          <w:rFonts w:ascii="Arial Narrow" w:hAnsi="Arial Narrow"/>
        </w:rPr>
        <w:t xml:space="preserve">Парламентарна мрежа за дигиталну безбедност </w:t>
      </w:r>
      <w:bookmarkEnd w:id="0"/>
      <w:r>
        <w:rPr>
          <w:rFonts w:ascii="Arial Narrow" w:hAnsi="Arial Narrow"/>
        </w:rPr>
        <w:t xml:space="preserve">Народне скупштине Републике Србије.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Скраћени назив је: ПМДБ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Назив на енглеском језику је: </w:t>
      </w:r>
      <w:r>
        <w:rPr>
          <w:rFonts w:ascii="Arial Narrow" w:hAnsi="Arial Narrow"/>
          <w:lang w:val="en-GB"/>
        </w:rPr>
        <w:t>Parliamentary Network for Digital Security</w:t>
      </w:r>
      <w:r>
        <w:rPr>
          <w:rFonts w:ascii="Arial Narrow" w:hAnsi="Arial Narrow"/>
        </w:rPr>
        <w:t xml:space="preserve"> of </w:t>
      </w:r>
      <w:r>
        <w:rPr>
          <w:rFonts w:ascii="Arial Narrow" w:hAnsi="Arial Narrow"/>
          <w:lang w:val="en-GB"/>
        </w:rPr>
        <w:t>t</w:t>
      </w:r>
      <w:r>
        <w:rPr>
          <w:rFonts w:ascii="Arial Narrow" w:hAnsi="Arial Narrow"/>
        </w:rPr>
        <w:t>he National Assembly of the Republic of Serbia.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Седиште ПМДБ је у Београду, Трг Николе Пашића 13.</w:t>
      </w:r>
    </w:p>
    <w:p w:rsidR="009B50C5" w:rsidRDefault="009B50C5" w:rsidP="009B50C5">
      <w:pPr>
        <w:rPr>
          <w:rFonts w:ascii="Arial Narrow" w:hAnsi="Arial Narrow"/>
        </w:rPr>
      </w:pPr>
      <w:r>
        <w:rPr>
          <w:rFonts w:ascii="Arial Narrow" w:hAnsi="Arial Narrow"/>
        </w:rPr>
        <w:t>ПМДБ има свој лого.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Циљеви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  <w:strike/>
          <w:lang w:val="en-US"/>
        </w:rPr>
      </w:pPr>
      <w:r>
        <w:rPr>
          <w:rFonts w:ascii="Arial Narrow" w:hAnsi="Arial Narrow"/>
        </w:rPr>
        <w:t>ПМДБ</w:t>
      </w:r>
      <w:r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</w:rPr>
        <w:t>се оснива са циљем да активно допринесе побољшању услова за безбедност на интернету</w:t>
      </w:r>
      <w:r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</w:rPr>
        <w:t>као и за сигурно коришћење интернета.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ради на унапређењу дигиталне безбедности учешћем у релев</w:t>
      </w:r>
      <w:r>
        <w:rPr>
          <w:rFonts w:ascii="Arial Narrow" w:hAnsi="Arial Narrow"/>
          <w:lang w:val="en-US"/>
        </w:rPr>
        <w:t>a</w:t>
      </w:r>
      <w:r>
        <w:rPr>
          <w:rFonts w:ascii="Arial Narrow" w:hAnsi="Arial Narrow"/>
        </w:rPr>
        <w:t>нтним институционалним реформама и сарадњом са надлежним државним органима, привредним субјектима, јединицама локалне самоуправе, организацијама цивилног друштва и грађанима.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Активности</w:t>
      </w:r>
    </w:p>
    <w:p w:rsidR="009B50C5" w:rsidRPr="00CA55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обавља следеће акривности:</w:t>
      </w:r>
    </w:p>
    <w:p w:rsidR="009B50C5" w:rsidRDefault="009B50C5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Обезбеђује да се питања везана за безбедно коришћење интернета помињу у релевантним парламентарним дебатама и одговарајућим актима;</w:t>
      </w:r>
    </w:p>
    <w:p w:rsidR="009B50C5" w:rsidRDefault="009B50C5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 xml:space="preserve">Предлаже амандманска решења Уставом овлашћеним предлагачима закона; </w:t>
      </w:r>
    </w:p>
    <w:p w:rsidR="009B50C5" w:rsidRDefault="009B50C5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Учествује у јавним расправама приликом израде нацрта законских решења, јавним слушањима, дебатама и презентацијама која се тичу безбедности на интернету;</w:t>
      </w:r>
    </w:p>
    <w:p w:rsidR="009B50C5" w:rsidRDefault="009B50C5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Сарађује са организацијама, релевантним стручњацима из области дигитализације, привредним субјектима и компанијама које им приступају у циљу унапређења законских решења или реализације пројеката у вези са економским развојем;</w:t>
      </w:r>
    </w:p>
    <w:p w:rsidR="009B50C5" w:rsidRDefault="009B50C5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Захтева информације од стране Народне скупштине, Владе и надлежних министарстава о релевантним питањима и законским решењима која се односе на унапређивање безбедности на интернету.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Подизање свести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5.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Чланови ПМДБ ће учествовати на конференцијама, радионицама и другим скуповима које организује Влада и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организације цивилног друштва, а које су повезан</w:t>
      </w:r>
      <w:r>
        <w:rPr>
          <w:rFonts w:ascii="Arial Narrow" w:hAnsi="Arial Narrow"/>
          <w:lang w:val="en-US"/>
        </w:rPr>
        <w:t>e</w:t>
      </w:r>
      <w:r>
        <w:rPr>
          <w:rFonts w:ascii="Arial Narrow" w:hAnsi="Arial Narrow"/>
        </w:rPr>
        <w:t xml:space="preserve"> са циљевима које промовише ПМДБ како у Србији, тако и у иностранству.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</w:t>
      </w:r>
      <w:r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</w:rPr>
        <w:t>ће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о својим активностима по потреби обавештавати јавност и остале народне посланике кроз разне видове комуникације.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У складу са могућностима ПМДБ ће бити домаћин конференцијама, дебатама, панел дискусијама</w:t>
      </w:r>
      <w:r>
        <w:rPr>
          <w:rFonts w:ascii="Arial Narrow" w:hAnsi="Arial Narrow"/>
          <w:lang w:val="sr-Latn-RS"/>
        </w:rPr>
        <w:t xml:space="preserve">, </w:t>
      </w:r>
      <w:r>
        <w:rPr>
          <w:rFonts w:ascii="Arial Narrow" w:hAnsi="Arial Narrow"/>
        </w:rPr>
        <w:t>јавим расправама и стручним скуповима.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ће  израдити и ставити на увид јавности извештај о својим активностима на годишњем нивоу.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Сарадња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6.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успоставља контакте и сарађује са другим организацијама које раде на унапређивању безбедности на интернету, како у земљи тако и иностранству, а у циљу размене информација, знања, добре праксе и искустава.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ПМДБ сарађује и са  органима Републике Србије, независним државним органима, организацијама и телима, струковним удружењима, научним и образовним институцијама, организацијама цивилног друштва и међународним организацијама и институцијама, али и народним посланицима из претходних сазива НСРС, као и појединцима који подржавају циљеве и активности ПМДБ. 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Јавност рада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7.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Рад ПМДБ је јаван.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Јавност рада обезбеђује се на интернет страници Народне скупштине, друштвеним мрежама, обавештавањем Одељења за односе с јавношћу у Народној скупштини  о одржавању састанака, конференцијама за новинаре Народне скупштине и сл.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Pr="000D1570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Чланство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8.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Чланство ПМДБ чине народни посланици у актуелном сазиву Народне скупштине Републике Србије који су заинтересовани за питања која се односе на унапређивање безбедности на интернету.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Пуноправни чланови уживају сва права чланства, укључујући гласање, предлагање кандидата за позиције, позивање на све састанке.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Поред наведених статутарних функција, члан ПМДБ обавља следеће програмске функције:</w:t>
      </w:r>
    </w:p>
    <w:p w:rsidR="009B50C5" w:rsidRDefault="009B50C5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Усмерава рад и деловање ПМДБ и учествује у постављању приоритета,</w:t>
      </w:r>
    </w:p>
    <w:p w:rsidR="009B50C5" w:rsidRDefault="009B50C5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Учествује у реализацији програмских циљева и планираних активности,</w:t>
      </w:r>
    </w:p>
    <w:p w:rsidR="009B50C5" w:rsidRDefault="009B50C5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Јача утицај и видљивост ПМДБ кроз учешће на догађајима и давању изјава за медије,</w:t>
      </w:r>
    </w:p>
    <w:p w:rsidR="009B50C5" w:rsidRDefault="009B50C5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Промовише циљеве и деловање ПМДБ у јавности,</w:t>
      </w:r>
    </w:p>
    <w:p w:rsidR="009B50C5" w:rsidRDefault="009B50C5" w:rsidP="009B50C5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Обезбеђује директне контакте и сарадњу са представницима институција, донатора, медија, дипломатског кора и међународних организација који су релевантни за рад ПМДБ.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доноси годишњи план рада којим се утврђују приоритети и програмске активности.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Нови чланови</w:t>
      </w:r>
    </w:p>
    <w:p w:rsidR="009B50C5" w:rsidRDefault="009B50C5" w:rsidP="009B50C5">
      <w:pPr>
        <w:ind w:left="3540" w:firstLine="708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Члан 9.</w:t>
      </w:r>
    </w:p>
    <w:p w:rsidR="009B50C5" w:rsidRDefault="009B50C5" w:rsidP="009B50C5">
      <w:pPr>
        <w:ind w:left="3540" w:firstLine="708"/>
        <w:jc w:val="both"/>
        <w:rPr>
          <w:rFonts w:ascii="Arial Narrow" w:hAnsi="Arial Narrow"/>
          <w:b/>
          <w:lang w:val="en-US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Било који посланик Народне скупштине Републике Србије који подржава циљеве ПМДБ може да поднесе захтев за чланство председнику ПМДБ.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Чланство се стиче сагласношћу већине чланова.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Посматрачи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10.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Статус посматрача може се одобрити следећим лицима:</w:t>
      </w:r>
    </w:p>
    <w:p w:rsidR="009B50C5" w:rsidRDefault="009B50C5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Председник Владе, министри и помоћници министра, као и запосленима релевантним стручњацима из области дигитализације у министарствима;</w:t>
      </w:r>
    </w:p>
    <w:p w:rsidR="009B50C5" w:rsidRDefault="009B50C5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Представници релевантних организација цивилног друштва; </w:t>
      </w:r>
    </w:p>
    <w:p w:rsidR="009B50C5" w:rsidRDefault="009B50C5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Представници струковних удружења, привредних субјеката и других независних институција који се баве темама релевантним за циљеве ПМДБ;</w:t>
      </w:r>
    </w:p>
    <w:p w:rsidR="009B50C5" w:rsidRDefault="009B50C5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Асистенти и сарадници народних посланика-чланова.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Статус посматрача одобрава већина чланова.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Посматрачи имају право да присуствују одређеним активностима и састанцима ПМДБ и да добијају смернице, закључке и остале информације о раду.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Посматрачи немају право гласа при одлучивању.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Обавезе чланова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Сви чланови и посматрачи су обавезни да поступају у складу са Статутом, циљевима и другим актима ПМДБ.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Сви чланови и посматрачи обавезни су да присуствују састанцима ПМДБ.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Само чланови имају право да гласају о питањима у вези са активностима и о кандидатима за пријем у чланство.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Посматрачи имају право да изнесу своје саветодавно мишљење о питањима које покреће ПМДБ.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Оставка на чланство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12.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Чланови и посматрачи могу да поднесу оставке у писаном облику председнику ПМДБ. Разлози за оставку се морају образложити.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Искључење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Било који члан или посматрач може бити искључен због непоштовања и повреде циљева ПМДБ. ПМДБ одлучује о искључењу чланова и посматрача на састанку коме присуствује већина чланова.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Члан или посматрач ће у писаној или у електронској форми бити обавештен о предлогу за искључење, најмање три недеље пре расправе о основу за искључење.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Члан или посмарач о чијем искључењу се расправља може присуствовати састанку и дати потребна образложења.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Модалитети рада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Све одлуке потребне за постизање циљева ПМДБ се доносе и усвајају на састанцима.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на својим састанцима може доносити одлуке, иницијативе, предлоге и закључке у складу</w:t>
      </w:r>
      <w:r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са Статутом.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Чланови ПМДБ имају искључиву надлежност у: </w:t>
      </w:r>
    </w:p>
    <w:p w:rsidR="009B50C5" w:rsidRDefault="009B50C5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Разматрању и одобравању/одбијању захтева за чланство;</w:t>
      </w:r>
    </w:p>
    <w:p w:rsidR="009B50C5" w:rsidRDefault="009B50C5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Бирању председника и заменика председника;</w:t>
      </w:r>
    </w:p>
    <w:p w:rsidR="009B50C5" w:rsidRDefault="009B50C5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Измени Статута и доношењу других аката;</w:t>
      </w:r>
    </w:p>
    <w:p w:rsidR="009B50C5" w:rsidRDefault="009B50C5" w:rsidP="009B50C5">
      <w:pPr>
        <w:numPr>
          <w:ilvl w:val="0"/>
          <w:numId w:val="4"/>
        </w:num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lastRenderedPageBreak/>
        <w:t xml:space="preserve">Распуштању ПМДБ одлуком већине или услед његове неактивности, </w:t>
      </w:r>
    </w:p>
    <w:p w:rsidR="009B50C5" w:rsidRDefault="009B50C5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доношењу годишњег плана;</w:t>
      </w:r>
    </w:p>
    <w:p w:rsidR="009B50C5" w:rsidRDefault="009B50C5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усвајању годишњег извештаја о раду;</w:t>
      </w:r>
    </w:p>
    <w:p w:rsidR="009B50C5" w:rsidRDefault="009B50C5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утврђивању општих смерница рада;</w:t>
      </w:r>
    </w:p>
    <w:p w:rsidR="009B50C5" w:rsidRDefault="009B50C5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доношењу одлука, предлога и ин</w:t>
      </w:r>
      <w:r w:rsidR="000D1570">
        <w:rPr>
          <w:rFonts w:ascii="Arial Narrow" w:hAnsi="Arial Narrow"/>
        </w:rPr>
        <w:t xml:space="preserve">ицијатива дефинисаних циљевима </w:t>
      </w:r>
      <w:r>
        <w:rPr>
          <w:rFonts w:ascii="Arial Narrow" w:hAnsi="Arial Narrow"/>
        </w:rPr>
        <w:t>ПМДБ.</w:t>
      </w:r>
    </w:p>
    <w:p w:rsidR="009B50C5" w:rsidRDefault="009B50C5" w:rsidP="009B50C5">
      <w:pPr>
        <w:jc w:val="both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Право гласа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15.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0D1570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Само</w:t>
      </w:r>
      <w:r w:rsidR="009B50C5">
        <w:rPr>
          <w:rFonts w:ascii="Arial Narrow" w:hAnsi="Arial Narrow"/>
        </w:rPr>
        <w:t xml:space="preserve"> чланови имају право гласа.</w:t>
      </w:r>
    </w:p>
    <w:p w:rsidR="009B50C5" w:rsidRDefault="00CA55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Одлуке се доносе </w:t>
      </w:r>
      <w:r w:rsidR="009B50C5">
        <w:rPr>
          <w:rFonts w:ascii="Arial Narrow" w:hAnsi="Arial Narrow"/>
        </w:rPr>
        <w:t>већином гласова од присутних чланова, осим одлуке о избору председника ПМДБ</w:t>
      </w:r>
      <w:r w:rsidR="000D1570">
        <w:rPr>
          <w:rFonts w:ascii="Arial Narrow" w:hAnsi="Arial Narrow"/>
        </w:rPr>
        <w:t>.</w:t>
      </w:r>
      <w:r w:rsidR="009B50C5">
        <w:rPr>
          <w:rFonts w:ascii="Arial Narrow" w:hAnsi="Arial Narrow"/>
        </w:rPr>
        <w:t xml:space="preserve"> 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Већина од присутних чланова на с</w:t>
      </w:r>
      <w:r w:rsidR="000D1570">
        <w:rPr>
          <w:rFonts w:ascii="Arial Narrow" w:hAnsi="Arial Narrow"/>
        </w:rPr>
        <w:t>астанку</w:t>
      </w:r>
      <w:r>
        <w:rPr>
          <w:rFonts w:ascii="Arial Narrow" w:hAnsi="Arial Narrow"/>
        </w:rPr>
        <w:t xml:space="preserve"> ПМДБ чини кворум.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 xml:space="preserve">Одлуке ће се доносити само у односу на питања које се налазе на дневном реду. 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Састанци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16.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Редовни састанци</w:t>
      </w:r>
      <w:r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 xml:space="preserve">ПМДБ се одржавају најмање четири пута годишње, a по потреби се могу сазивати и чешће.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Председник ПМДБ сазива састанак са предложеним дневним редом који се доставља члановима и посматрачима најкасније до почетка заказан</w:t>
      </w:r>
      <w:r w:rsidR="005E5098">
        <w:rPr>
          <w:rFonts w:ascii="Arial Narrow" w:hAnsi="Arial Narrow"/>
        </w:rPr>
        <w:t>ог</w:t>
      </w:r>
      <w:r>
        <w:rPr>
          <w:rFonts w:ascii="Arial Narrow" w:hAnsi="Arial Narrow"/>
        </w:rPr>
        <w:t xml:space="preserve"> с</w:t>
      </w:r>
      <w:r w:rsidR="005E5098">
        <w:rPr>
          <w:rFonts w:ascii="Arial Narrow" w:hAnsi="Arial Narrow"/>
        </w:rPr>
        <w:t>астанка</w:t>
      </w:r>
      <w:r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 xml:space="preserve">Председник ПМДБ сазива ванредне састанке у случају потребе.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 раду на састанцима води се белешка коју одобрава председник ПМДБ. 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Оснивачк</w:t>
      </w:r>
      <w:r w:rsidR="000D1570">
        <w:rPr>
          <w:rFonts w:ascii="Arial Narrow" w:hAnsi="Arial Narrow"/>
          <w:b/>
        </w:rPr>
        <w:t>и</w:t>
      </w:r>
      <w:r>
        <w:rPr>
          <w:rFonts w:ascii="Arial Narrow" w:hAnsi="Arial Narrow"/>
          <w:b/>
        </w:rPr>
        <w:t xml:space="preserve"> с</w:t>
      </w:r>
      <w:r w:rsidR="000D1570" w:rsidRPr="005E5098">
        <w:rPr>
          <w:rFonts w:ascii="Arial Narrow" w:hAnsi="Arial Narrow"/>
          <w:b/>
        </w:rPr>
        <w:t>астанак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17.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се оснива потписивањем Одлуке о осниванју ПМДБ од стране оснивача.</w:t>
      </w:r>
    </w:p>
    <w:p w:rsidR="009B50C5" w:rsidRDefault="009B50C5" w:rsidP="009B50C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Списак и потписи оснивача представљају саставни део Статута.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0D1570" w:rsidRPr="000D1570" w:rsidRDefault="000D1570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Организациона структура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18.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Народне скупштине Републике Србије мора имати најмање три (3) члана.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ПМДБ руководи председник</w:t>
      </w:r>
      <w:r>
        <w:rPr>
          <w:rFonts w:ascii="Arial Narrow" w:hAnsi="Arial Narrow"/>
          <w:lang w:val="en-US"/>
        </w:rPr>
        <w:t>,</w:t>
      </w:r>
      <w:r>
        <w:rPr>
          <w:rFonts w:ascii="Arial Narrow" w:hAnsi="Arial Narrow"/>
        </w:rPr>
        <w:t xml:space="preserve"> односно заменик председника који мења председника у случају његове спречености или одсутности.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Председника ПМДБ може предложити било ко од чланова ПМДБ.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Председник ПМДБ бира се већином гласова свих чланова.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Председник ПМДБ: 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представља ПМДБ у јавности; 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руководи радом ПМДБ; 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сазива и организује састанке ПМДБ;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председава састанцима;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предлаже годишњи план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рада;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делегира задужења члановима ПМДБ;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стара се о извршењу одлука ПМДБ;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врши и друге послове неопходне за рад ПМДБ,</w:t>
      </w:r>
    </w:p>
    <w:p w:rsidR="009B50C5" w:rsidRDefault="009B50C5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предлаже заменика председника ПМДБ.</w:t>
      </w:r>
    </w:p>
    <w:p w:rsidR="009B50C5" w:rsidRDefault="009B50C5" w:rsidP="009B50C5">
      <w:pPr>
        <w:rPr>
          <w:rFonts w:ascii="Arial Narrow" w:hAnsi="Arial Narrow"/>
          <w:b/>
          <w:strike/>
        </w:rPr>
      </w:pPr>
    </w:p>
    <w:p w:rsidR="009B50C5" w:rsidRDefault="009B50C5" w:rsidP="009B50C5">
      <w:pPr>
        <w:rPr>
          <w:rFonts w:ascii="Arial Narrow" w:hAnsi="Arial Narrow"/>
          <w:b/>
          <w:strike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Подршка у раду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19.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ПМДБ као нестраначкој и добровољној неформалној парламентарној групи, подршку у раду пружају: Народна скупштина Републике Србије, Влада Републике Србије, јединице локалне самоуправе, привредне коморе, међународне организације, фондације и институције, организације цивилног друштва, као и друге организације кроз логистичку подршку и специјализоване пројекте и програме.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5E5098" w:rsidRPr="005E5098" w:rsidRDefault="005E5098" w:rsidP="009B50C5">
      <w:pPr>
        <w:rPr>
          <w:rFonts w:ascii="Arial Narrow" w:hAnsi="Arial Narrow"/>
          <w:b/>
        </w:rPr>
      </w:pPr>
      <w:bookmarkStart w:id="1" w:name="_GoBack"/>
      <w:bookmarkEnd w:id="1"/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20.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Свакодневно управљање и администрирање у вези са ПМДБ је поверено стручној служби Одбора </w:t>
      </w:r>
      <w:r w:rsidR="00CA55C5">
        <w:rPr>
          <w:rFonts w:ascii="Arial Narrow" w:hAnsi="Arial Narrow"/>
        </w:rPr>
        <w:t xml:space="preserve">Народне скупштине </w:t>
      </w:r>
      <w:r>
        <w:rPr>
          <w:rFonts w:ascii="Arial Narrow" w:hAnsi="Arial Narrow"/>
        </w:rPr>
        <w:t xml:space="preserve">у чијем делокругу рада је област телекомуникација. </w:t>
      </w:r>
    </w:p>
    <w:p w:rsidR="009B50C5" w:rsidRDefault="009B50C5" w:rsidP="009B50C5">
      <w:pPr>
        <w:rPr>
          <w:rFonts w:ascii="Arial Narrow" w:hAnsi="Arial Narrow"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Акти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Осим ако се не одлучи другачије, сва документа која се везују за рад ПМДБ потписује председник или члан кога председник овласти и архивира се у седишту ПМДБ.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Језик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22.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У раду ПМДБ у службеној употреби је српски језик и ћирилично писмо, а латинично писмо у складу са законом.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Чланови ПМДБ имају право да на састанцима ПМДБ говоре и да писане документе у раду ПМДБ подносе и на свом језику. 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Измене и допуне Статута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Статут ПМДБ може се изменити на редовном састанку или по потреби сазивањем ванредног састанка. </w:t>
      </w: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Датум ванредног састанка, као и предлог за промену Статута мора бити саопштен свим члановима и посматрачима најмање три дана унапред.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Ступање на снагу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Члан 24.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Овај Статут ступа на снагу даном доношења.</w:t>
      </w:r>
    </w:p>
    <w:p w:rsidR="009B50C5" w:rsidRDefault="009B50C5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Pr="000D1570" w:rsidRDefault="000D1570" w:rsidP="009B50C5">
      <w:pPr>
        <w:rPr>
          <w:rFonts w:ascii="Arial Narrow" w:hAnsi="Arial Narrow"/>
        </w:rPr>
      </w:pPr>
    </w:p>
    <w:p w:rsidR="009B50C5" w:rsidRDefault="000D1570" w:rsidP="009B50C5">
      <w:pPr>
        <w:jc w:val="center"/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       </w:t>
      </w:r>
      <w:r>
        <w:rPr>
          <w:rFonts w:ascii="Arial Narrow" w:hAnsi="Arial Narrow"/>
        </w:rPr>
        <w:t>ПРЕДСЕДАВАЈУЋИ</w:t>
      </w:r>
    </w:p>
    <w:p w:rsidR="009B50C5" w:rsidRDefault="009B50C5" w:rsidP="009B50C5">
      <w:pPr>
        <w:ind w:left="7080"/>
        <w:jc w:val="center"/>
        <w:rPr>
          <w:rFonts w:ascii="Arial Narrow" w:hAnsi="Arial Narrow"/>
        </w:rPr>
      </w:pPr>
    </w:p>
    <w:p w:rsidR="009B50C5" w:rsidRDefault="009B50C5" w:rsidP="009B50C5">
      <w:pPr>
        <w:ind w:left="708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</w:t>
      </w:r>
    </w:p>
    <w:p w:rsidR="009B50C5" w:rsidRDefault="009B50C5" w:rsidP="009B50C5">
      <w:pPr>
        <w:ind w:left="7080"/>
        <w:jc w:val="center"/>
        <w:rPr>
          <w:rFonts w:ascii="Arial Narrow" w:hAnsi="Arial Narrow" w:cs="Tahoma"/>
        </w:rPr>
      </w:pPr>
      <w:r>
        <w:rPr>
          <w:rFonts w:ascii="Arial Narrow" w:hAnsi="Arial Narrow"/>
        </w:rPr>
        <w:t>Катарина Ракић</w:t>
      </w:r>
    </w:p>
    <w:p w:rsidR="003E3237" w:rsidRDefault="00E019B6"/>
    <w:sectPr w:rsidR="003E3237" w:rsidSect="00D95C2C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B6" w:rsidRDefault="00E019B6" w:rsidP="00D95C2C">
      <w:r>
        <w:separator/>
      </w:r>
    </w:p>
  </w:endnote>
  <w:endnote w:type="continuationSeparator" w:id="0">
    <w:p w:rsidR="00E019B6" w:rsidRDefault="00E019B6" w:rsidP="00D9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067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C2C" w:rsidRDefault="00D95C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5C2C" w:rsidRDefault="00D95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B6" w:rsidRDefault="00E019B6" w:rsidP="00D95C2C">
      <w:r>
        <w:separator/>
      </w:r>
    </w:p>
  </w:footnote>
  <w:footnote w:type="continuationSeparator" w:id="0">
    <w:p w:rsidR="00E019B6" w:rsidRDefault="00E019B6" w:rsidP="00D9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19"/>
    <w:multiLevelType w:val="hybridMultilevel"/>
    <w:tmpl w:val="23DAEA3C"/>
    <w:lvl w:ilvl="0" w:tplc="A2007EBC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32AD"/>
    <w:multiLevelType w:val="hybridMultilevel"/>
    <w:tmpl w:val="9FD6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6128A"/>
    <w:multiLevelType w:val="hybridMultilevel"/>
    <w:tmpl w:val="C46C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E0B98"/>
    <w:multiLevelType w:val="hybridMultilevel"/>
    <w:tmpl w:val="683C3A6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61387"/>
    <w:multiLevelType w:val="hybridMultilevel"/>
    <w:tmpl w:val="BD060622"/>
    <w:lvl w:ilvl="0" w:tplc="090ED1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C5"/>
    <w:rsid w:val="000D1570"/>
    <w:rsid w:val="001D60B5"/>
    <w:rsid w:val="005E5098"/>
    <w:rsid w:val="006C7680"/>
    <w:rsid w:val="009B50C5"/>
    <w:rsid w:val="00BE3D41"/>
    <w:rsid w:val="00CA55C5"/>
    <w:rsid w:val="00D95C2C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paragraph" w:styleId="Footer">
    <w:name w:val="footer"/>
    <w:basedOn w:val="Normal"/>
    <w:link w:val="Foot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paragraph" w:styleId="Footer">
    <w:name w:val="footer"/>
    <w:basedOn w:val="Normal"/>
    <w:link w:val="Foot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9EE6-0EAB-4E3D-ABF3-F5B7B85C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Rakic</dc:creator>
  <cp:lastModifiedBy>Biljana Ilic</cp:lastModifiedBy>
  <cp:revision>7</cp:revision>
  <cp:lastPrinted>2021-03-29T09:24:00Z</cp:lastPrinted>
  <dcterms:created xsi:type="dcterms:W3CDTF">2021-03-28T20:05:00Z</dcterms:created>
  <dcterms:modified xsi:type="dcterms:W3CDTF">2021-03-29T09:26:00Z</dcterms:modified>
</cp:coreProperties>
</file>